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附录A</w:t>
      </w:r>
      <w:bookmarkStart w:id="0" w:name="_GoBack"/>
      <w:bookmarkEnd w:id="0"/>
    </w:p>
    <w:p>
      <w:pPr>
        <w:pStyle w:val="4"/>
        <w:ind w:firstLine="0" w:firstLineChars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（规范性）</w:t>
      </w:r>
    </w:p>
    <w:p>
      <w:pPr>
        <w:pStyle w:val="4"/>
        <w:ind w:firstLine="0" w:firstLineChars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规范表格</w:t>
      </w:r>
    </w:p>
    <w:p>
      <w:pPr>
        <w:pStyle w:val="5"/>
        <w:numPr>
          <w:ilvl w:val="0"/>
          <w:numId w:val="0"/>
        </w:numPr>
      </w:pPr>
      <w:r>
        <w:rPr>
          <w:rFonts w:hint="eastAsia"/>
        </w:rPr>
        <w:t>A.1</w:t>
      </w:r>
      <w:r>
        <w:rPr>
          <w:rFonts w:hint="eastAsia"/>
        </w:rPr>
        <w:tab/>
      </w:r>
      <w:r>
        <w:rPr>
          <w:rFonts w:hint="eastAsia" w:ascii="宋体"/>
        </w:rPr>
        <w:t>云南省城乡居民基本养老保险注销登记/个人账户一次性待遇/丧葬补助金申报表</w:t>
      </w:r>
      <w:r>
        <w:rPr>
          <w:rFonts w:hint="eastAsia"/>
        </w:rPr>
        <w:t>见表A.1。</w:t>
      </w:r>
    </w:p>
    <w:p>
      <w:pPr>
        <w:pStyle w:val="6"/>
        <w:numPr>
          <w:ilvl w:val="0"/>
          <w:numId w:val="0"/>
        </w:numPr>
        <w:rPr>
          <w:rFonts w:hint="eastAsia" w:hAnsi="黑体" w:cs="黑体"/>
        </w:rPr>
      </w:pPr>
      <w:r>
        <w:rPr>
          <w:rFonts w:hint="eastAsia"/>
        </w:rPr>
        <w:t xml:space="preserve">表A.1 </w:t>
      </w:r>
    </w:p>
    <w:p>
      <w:pPr>
        <w:pStyle w:val="7"/>
        <w:spacing w:line="520" w:lineRule="exact"/>
        <w:jc w:val="center"/>
        <w:rPr>
          <w:rFonts w:hint="eastAsia" w:ascii="方正小标宋简体" w:hAnsi="方正小标宋简体" w:eastAsia="方正小标宋简体"/>
          <w:sz w:val="30"/>
          <w:szCs w:val="30"/>
          <w:lang w:val="en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云南省城乡居民基本养老保险注销登记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个人账户一次性待遇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丧葬补助金</w:t>
      </w:r>
    </w:p>
    <w:p>
      <w:pPr>
        <w:pStyle w:val="7"/>
        <w:spacing w:line="520" w:lineRule="exact"/>
        <w:jc w:val="center"/>
        <w:rPr>
          <w:rFonts w:ascii="方正小标宋简体" w:hAnsi="方正小标宋简体" w:eastAsia="方正小标宋简体"/>
          <w:b/>
          <w:w w:val="90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申报表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804"/>
        <w:gridCol w:w="1924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清退原因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丧失国籍   丧失国籍时间：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月；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已享受其他基本养老保障待遇  起始时间：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死亡    死亡时间：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月；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其他（说明：                                      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申请人联系电话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本人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配偶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子女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其他亲属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村（居）协办员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收款人姓名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优先二代金融社保卡，户名默认取参保人姓名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收款人身份证号码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银行名称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银行卡卡号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优先二代金融社保卡，户名默认取参保人姓名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以上填写内容真实无误，如不属实，自愿承担相应的法律责任。</w:t>
            </w: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申请人（签字及手印）：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28EA6CB5"/>
    <w:rsid w:val="28E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2022-11-23T03:39:00Z</dcterms:created>
  <dc:creator>DQ.熊猫</dc:creator>
  <cp:lastModifiedBy>DQ.熊猫</cp:lastModifiedBy>
  <dcterms:modified xsi:type="dcterms:W3CDTF">2022-11-23T03:39:49Z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B923D3F04B224741852F729BFF6A3E2D</vt:lpwstr>
  </property>
</Properties>
</file>