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rPr>
          <w:rFonts w:hint="eastAsia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B.1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eastAsia="zh-CN"/>
        </w:rPr>
        <w:t>“云南12333咨询热线”转办单</w:t>
      </w:r>
      <w:r>
        <w:rPr>
          <w:rFonts w:hint="eastAsia" w:cs="Times New Roman"/>
          <w:color w:val="auto"/>
          <w:u w:val="none"/>
          <w:lang w:val="en-US" w:eastAsia="zh-CN"/>
        </w:rPr>
        <w:t>。</w:t>
      </w:r>
    </w:p>
    <w:p>
      <w:pPr>
        <w:pStyle w:val="7"/>
        <w:rPr>
          <w:rFonts w:hint="default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756"/>
        <w:gridCol w:w="1440"/>
        <w:gridCol w:w="1155"/>
        <w:gridCol w:w="2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云南省人力资源和社会保障厅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“云南12333咨询热线”转办单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话询[2022]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接受（来电）时间</w:t>
            </w:r>
          </w:p>
        </w:tc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（来电人）姓名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答复意见</w:t>
            </w:r>
          </w:p>
        </w:tc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5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答复部门（签章）:             负责人签字: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交接记录       （以交到处室时间或内网邮件发送时间为依据）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转办时间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交接人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（交）: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（接）: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答复处室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反馈时间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交接人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（交）: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（接）: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请收到转办单后，（话询3个工作日内）将答复意见送至云南人力资源咨询服务中心（办公地址：XXXX）或传真至XXXX-XXXXXXXX，以便于及时回复。</w:t>
            </w:r>
          </w:p>
        </w:tc>
      </w:tr>
    </w:tbl>
    <w:p>
      <w:pPr>
        <w:pStyle w:val="7"/>
        <w:ind w:left="0" w:leftChars="0" w:firstLine="0" w:firstLineChars="0"/>
        <w:jc w:val="center"/>
        <w:rPr>
          <w:rFonts w:hint="eastAsia" w:hAnsi="Times New Roman" w:cs="Times New Roman"/>
          <w:color w:val="auto"/>
          <w:u w:val="no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pStyle w:val="7"/>
        <w:ind w:left="0" w:leftChars="0" w:firstLine="0" w:firstLineChars="0"/>
        <w:jc w:val="left"/>
        <w:rPr>
          <w:rFonts w:hint="eastAsia" w:ascii="黑体" w:hAnsi="Times New Roman" w:eastAsia="黑体" w:cs="Times New Roman"/>
          <w:color w:val="auto"/>
          <w:sz w:val="21"/>
          <w:highlight w:val="none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highlight w:val="none"/>
          <w:u w:val="none"/>
          <w:lang w:val="en-US" w:eastAsia="zh-CN" w:bidi="ar-SA"/>
        </w:rPr>
        <w:t>B.2 云南省人力资源咨询服务中心应对突发性讨薪线索预警工单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0"/>
        <w:gridCol w:w="2520"/>
        <w:gridCol w:w="1530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云南省人力资源咨询服务中心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应对突发性讨薪线索预警工单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预警[2022]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线索来源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接受（来电）时间*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0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名*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别*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  份*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联系电话*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身份证号码*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用工所在地*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涉及金额*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涉及人数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单位名称（工程项目名称）*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法人代表（负责人）*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联系电话*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事件内容及当事人诉求*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中心意见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负责人签字:          部门（签章）: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移交时间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    时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接收部门意见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接收部门（签章）: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1.联系人:罗小棋、李倩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联系电话:0871-67195922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2.本表一式两份，由移交、接收部门各自留存。</w:t>
            </w:r>
          </w:p>
        </w:tc>
      </w:tr>
    </w:tbl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hAnsi="Times New Roman" w:cs="Times New Roman"/>
          <w:color w:val="auto"/>
          <w:u w:val="none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秀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1D7C5E8D"/>
    <w:rsid w:val="055A7363"/>
    <w:rsid w:val="05F23A3F"/>
    <w:rsid w:val="10BC5375"/>
    <w:rsid w:val="1D7C5E8D"/>
    <w:rsid w:val="2EC92CDF"/>
    <w:rsid w:val="3FA4132B"/>
    <w:rsid w:val="42D02437"/>
    <w:rsid w:val="52045C59"/>
    <w:rsid w:val="78A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635"/>
      </w:tabs>
      <w:ind w:left="-720" w:leftChars="-225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表标题"/>
    <w:next w:val="7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章标题"/>
    <w:next w:val="7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</Words>
  <Characters>417</Characters>
  <Lines>0</Lines>
  <Paragraphs>0</Paragraphs>
  <TotalTime>0</TotalTime>
  <ScaleCrop>false</ScaleCrop>
  <LinksUpToDate>false</LinksUpToDate>
  <CharactersWithSpaces>1093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2022-11-18T06:20:00Z</dcterms:created>
  <dc:creator>你有毒</dc:creator>
  <cp:lastModifiedBy>你有毒</cp:lastModifiedBy>
  <dcterms:modified xsi:type="dcterms:W3CDTF">2022-11-18T08:12:37Z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A221C541B108427C9517BD00495482BB</vt:lpwstr>
  </property>
</Properties>
</file>