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ind w:leftChars="0"/>
        <w:jc w:val="center"/>
        <w:rPr>
          <w:rFonts w:hint="eastAsia" w:ascii="黑体" w:hAnsi="黑体" w:eastAsia="黑体" w:cs="黑体"/>
          <w:color w:val="auto"/>
          <w:shd w:val="clear" w:color="auto" w:fill="auto"/>
          <w:lang w:val="en-US" w:eastAsia="zh-CN"/>
        </w:rPr>
      </w:pPr>
      <w:r>
        <w:rPr>
          <w:rFonts w:hint="eastAsia"/>
          <w:color w:val="auto"/>
          <w:u w:val="none"/>
          <w:shd w:val="clear" w:color="auto" w:fill="auto"/>
          <w:lang w:eastAsia="zh-CN"/>
        </w:rPr>
        <w:t>文本</w:t>
      </w:r>
      <w:r>
        <w:rPr>
          <w:rFonts w:hint="eastAsia"/>
          <w:color w:val="auto"/>
          <w:u w:val="none"/>
          <w:shd w:val="clear" w:color="auto" w:fill="auto"/>
          <w:lang w:val="en-US" w:eastAsia="zh-CN"/>
        </w:rPr>
        <w:t>B.1受理通知书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eastAsia="方正小标宋简体"/>
          <w:sz w:val="28"/>
          <w:szCs w:val="28"/>
        </w:rPr>
      </w:pPr>
      <w:r>
        <w:rPr>
          <w:rFonts w:hint="eastAsia" w:ascii="方正小标宋简体" w:eastAsia="方正小标宋简体"/>
          <w:sz w:val="28"/>
          <w:szCs w:val="28"/>
          <w:u w:val="single"/>
          <w:lang w:val="en-US" w:eastAsia="zh-CN"/>
        </w:rPr>
        <w:t xml:space="preserve">        </w:t>
      </w:r>
      <w:r>
        <w:rPr>
          <w:rFonts w:hint="eastAsia" w:ascii="方正小标宋简体" w:eastAsia="方正小标宋简体"/>
          <w:sz w:val="28"/>
          <w:szCs w:val="28"/>
        </w:rPr>
        <w:t>劳动人事争议仲裁委员会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eastAsia="方正小标宋简体"/>
          <w:sz w:val="28"/>
          <w:szCs w:val="28"/>
        </w:rPr>
      </w:pPr>
      <w:r>
        <w:rPr>
          <w:rFonts w:hint="eastAsia" w:ascii="方正小标宋简体" w:eastAsia="方正小标宋简体"/>
          <w:sz w:val="28"/>
          <w:szCs w:val="28"/>
        </w:rPr>
        <w:t>受理通知书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sz w:val="28"/>
          <w:szCs w:val="28"/>
        </w:rPr>
      </w:pPr>
      <w:r>
        <w:rPr>
          <w:rFonts w:hint="eastAsia" w:ascii="仿宋_GB2312"/>
          <w:sz w:val="28"/>
          <w:szCs w:val="28"/>
          <w:u w:val="single"/>
          <w:lang w:val="en-US" w:eastAsia="zh-CN"/>
        </w:rPr>
        <w:t xml:space="preserve">      </w:t>
      </w:r>
      <w:r>
        <w:rPr>
          <w:rFonts w:hint="eastAsia" w:ascii="仿宋_GB2312"/>
          <w:sz w:val="28"/>
          <w:szCs w:val="28"/>
        </w:rPr>
        <w:t>劳人仲案字〔</w:t>
      </w:r>
      <w:r>
        <w:rPr>
          <w:rFonts w:hint="eastAsia" w:ascii="仿宋_GB2312"/>
          <w:sz w:val="28"/>
          <w:szCs w:val="28"/>
          <w:lang w:val="en-US" w:eastAsia="zh-CN"/>
        </w:rPr>
        <w:t xml:space="preserve">    </w:t>
      </w:r>
      <w:r>
        <w:rPr>
          <w:rFonts w:hint="eastAsia" w:ascii="仿宋_GB2312"/>
          <w:sz w:val="28"/>
          <w:szCs w:val="28"/>
        </w:rPr>
        <w:t>〕第   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sz w:val="28"/>
          <w:szCs w:val="28"/>
        </w:rPr>
      </w:pPr>
      <w:r>
        <w:rPr>
          <w:rFonts w:hint="eastAsia" w:ascii="仿宋_GB2312"/>
          <w:sz w:val="28"/>
          <w:szCs w:val="28"/>
          <w:u w:val="single" w:color="auto"/>
        </w:rPr>
        <w:t xml:space="preserve">   </w:t>
      </w:r>
      <w:r>
        <w:rPr>
          <w:rFonts w:hint="eastAsia" w:ascii="仿宋_GB2312"/>
          <w:sz w:val="28"/>
          <w:szCs w:val="28"/>
          <w:u w:val="single" w:color="auto"/>
          <w:lang w:eastAsia="zh-CN"/>
        </w:rPr>
        <w:t>（当事人</w:t>
      </w:r>
      <w:r>
        <w:rPr>
          <w:rFonts w:hint="eastAsia" w:ascii="仿宋_GB2312"/>
          <w:sz w:val="28"/>
          <w:szCs w:val="28"/>
          <w:u w:val="single" w:color="auto"/>
        </w:rPr>
        <w:t>姓名或名称</w:t>
      </w:r>
      <w:r>
        <w:rPr>
          <w:rFonts w:hint="eastAsia" w:ascii="仿宋_GB2312"/>
          <w:sz w:val="28"/>
          <w:szCs w:val="28"/>
          <w:u w:val="single" w:color="auto"/>
          <w:lang w:eastAsia="zh-CN"/>
        </w:rPr>
        <w:t>）</w:t>
      </w:r>
      <w:r>
        <w:rPr>
          <w:rFonts w:hint="eastAsia" w:ascii="仿宋_GB2312"/>
          <w:sz w:val="28"/>
          <w:szCs w:val="28"/>
          <w:u w:val="single" w:color="auto"/>
        </w:rPr>
        <w:t xml:space="preserve">   </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sz w:val="28"/>
          <w:szCs w:val="28"/>
        </w:rPr>
      </w:pPr>
      <w:r>
        <w:rPr>
          <w:rFonts w:hint="eastAsia" w:ascii="仿宋_GB2312"/>
          <w:sz w:val="28"/>
          <w:szCs w:val="28"/>
        </w:rPr>
        <w:t>你（单位）</w:t>
      </w:r>
      <w:r>
        <w:rPr>
          <w:rFonts w:hint="eastAsia" w:ascii="仿宋_GB2312"/>
          <w:sz w:val="28"/>
          <w:szCs w:val="28"/>
          <w:lang w:eastAsia="zh-CN"/>
        </w:rPr>
        <w:t>于</w:t>
      </w:r>
      <w:r>
        <w:rPr>
          <w:rFonts w:hint="eastAsia" w:ascii="仿宋_GB2312"/>
          <w:sz w:val="28"/>
          <w:szCs w:val="28"/>
          <w:u w:val="single"/>
          <w:lang w:val="en-US" w:eastAsia="zh-CN"/>
        </w:rPr>
        <w:t xml:space="preserve">      </w:t>
      </w:r>
      <w:r>
        <w:rPr>
          <w:rFonts w:hint="eastAsia" w:ascii="仿宋_GB2312"/>
          <w:sz w:val="28"/>
          <w:szCs w:val="28"/>
        </w:rPr>
        <w:t>年</w:t>
      </w:r>
      <w:r>
        <w:rPr>
          <w:rFonts w:hint="eastAsia" w:ascii="仿宋_GB2312"/>
          <w:sz w:val="28"/>
          <w:szCs w:val="28"/>
          <w:u w:val="single"/>
          <w:lang w:val="en-US" w:eastAsia="zh-CN"/>
        </w:rPr>
        <w:t xml:space="preserve">    </w:t>
      </w:r>
      <w:r>
        <w:rPr>
          <w:rFonts w:hint="eastAsia" w:ascii="仿宋_GB2312"/>
          <w:sz w:val="28"/>
          <w:szCs w:val="28"/>
        </w:rPr>
        <w:t>月</w:t>
      </w:r>
      <w:r>
        <w:rPr>
          <w:rFonts w:hint="eastAsia" w:ascii="仿宋_GB2312"/>
          <w:sz w:val="28"/>
          <w:szCs w:val="28"/>
          <w:u w:val="single"/>
          <w:lang w:val="en-US" w:eastAsia="zh-CN"/>
        </w:rPr>
        <w:t xml:space="preserve">    </w:t>
      </w:r>
      <w:r>
        <w:rPr>
          <w:rFonts w:hint="eastAsia" w:ascii="仿宋_GB2312"/>
          <w:sz w:val="28"/>
          <w:szCs w:val="28"/>
        </w:rPr>
        <w:t>日</w:t>
      </w:r>
      <w:r>
        <w:rPr>
          <w:rFonts w:hint="eastAsia" w:ascii="仿宋_GB2312"/>
          <w:sz w:val="28"/>
          <w:szCs w:val="28"/>
          <w:lang w:eastAsia="zh-CN"/>
        </w:rPr>
        <w:t>向本委提交的诉</w:t>
      </w:r>
      <w:r>
        <w:rPr>
          <w:rFonts w:hint="eastAsia" w:ascii="仿宋_GB2312"/>
          <w:sz w:val="28"/>
          <w:szCs w:val="28"/>
          <w:u w:val="single" w:color="auto"/>
        </w:rPr>
        <w:t xml:space="preserve">   </w:t>
      </w:r>
      <w:r>
        <w:rPr>
          <w:rFonts w:hint="eastAsia" w:ascii="仿宋_GB2312"/>
          <w:sz w:val="28"/>
          <w:szCs w:val="28"/>
          <w:u w:val="single" w:color="auto"/>
          <w:lang w:eastAsia="zh-CN"/>
        </w:rPr>
        <w:t>（被申请人</w:t>
      </w:r>
      <w:r>
        <w:rPr>
          <w:rFonts w:hint="eastAsia" w:ascii="仿宋_GB2312"/>
          <w:sz w:val="28"/>
          <w:szCs w:val="28"/>
          <w:u w:val="single" w:color="auto"/>
        </w:rPr>
        <w:t>姓名或名称</w:t>
      </w:r>
      <w:r>
        <w:rPr>
          <w:rFonts w:hint="eastAsia" w:ascii="仿宋_GB2312"/>
          <w:sz w:val="28"/>
          <w:szCs w:val="28"/>
          <w:u w:val="single" w:color="auto"/>
          <w:lang w:val="en-US" w:eastAsia="zh-CN"/>
        </w:rPr>
        <w:t>+案由）</w:t>
      </w:r>
      <w:r>
        <w:rPr>
          <w:rFonts w:hint="eastAsia" w:ascii="仿宋_GB2312"/>
          <w:sz w:val="28"/>
          <w:szCs w:val="28"/>
          <w:u w:val="single" w:color="auto"/>
        </w:rPr>
        <w:t xml:space="preserve">   </w:t>
      </w:r>
      <w:r>
        <w:rPr>
          <w:rFonts w:hint="eastAsia" w:ascii="仿宋_GB2312"/>
          <w:sz w:val="28"/>
          <w:szCs w:val="28"/>
          <w:u w:val="none" w:color="auto"/>
          <w:lang w:eastAsia="zh-CN"/>
        </w:rPr>
        <w:t>争议一案的仲裁</w:t>
      </w:r>
      <w:r>
        <w:rPr>
          <w:rFonts w:hint="eastAsia" w:ascii="仿宋_GB2312"/>
          <w:sz w:val="28"/>
          <w:szCs w:val="28"/>
        </w:rPr>
        <w:t>申请</w:t>
      </w:r>
      <w:r>
        <w:rPr>
          <w:rFonts w:hint="eastAsia" w:ascii="仿宋_GB2312"/>
          <w:sz w:val="28"/>
          <w:szCs w:val="28"/>
          <w:lang w:eastAsia="zh-CN"/>
        </w:rPr>
        <w:t>，</w:t>
      </w:r>
      <w:r>
        <w:rPr>
          <w:rFonts w:hint="eastAsia" w:ascii="仿宋_GB2312"/>
          <w:sz w:val="28"/>
          <w:szCs w:val="28"/>
        </w:rPr>
        <w:t>已收悉。经审查</w:t>
      </w:r>
      <w:r>
        <w:rPr>
          <w:rFonts w:hint="eastAsia" w:ascii="仿宋_GB2312"/>
          <w:sz w:val="28"/>
          <w:szCs w:val="28"/>
          <w:lang w:eastAsia="zh-CN"/>
        </w:rPr>
        <w:t>，</w:t>
      </w:r>
      <w:r>
        <w:rPr>
          <w:rFonts w:hint="eastAsia" w:ascii="仿宋_GB2312"/>
          <w:sz w:val="28"/>
          <w:szCs w:val="28"/>
        </w:rPr>
        <w:t>符合《中华人民共和国劳动争议调解仲裁法》等规定的受理条件，本委决定立案处理。现将有关事宜通知如下：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sz w:val="28"/>
          <w:szCs w:val="28"/>
        </w:rPr>
      </w:pPr>
      <w:r>
        <w:rPr>
          <w:rFonts w:hint="eastAsia" w:ascii="仿宋_GB2312"/>
          <w:sz w:val="28"/>
          <w:szCs w:val="28"/>
        </w:rPr>
        <w:t>一、申请人如有委托代理人的请填写授权委托书，申请人是单位的还需填写法定代表人</w:t>
      </w:r>
      <w:r>
        <w:rPr>
          <w:rFonts w:hint="eastAsia" w:ascii="仿宋_GB2312"/>
          <w:sz w:val="28"/>
          <w:szCs w:val="28"/>
          <w:lang w:eastAsia="zh-CN"/>
        </w:rPr>
        <w:t>（或者主要负责人）</w:t>
      </w:r>
      <w:r>
        <w:rPr>
          <w:rFonts w:hint="eastAsia" w:ascii="仿宋_GB2312"/>
          <w:sz w:val="28"/>
          <w:szCs w:val="28"/>
        </w:rPr>
        <w:t>身份证明书，于</w:t>
      </w:r>
      <w:r>
        <w:rPr>
          <w:rFonts w:hint="eastAsia" w:ascii="仿宋_GB2312"/>
          <w:sz w:val="28"/>
          <w:szCs w:val="28"/>
          <w:u w:val="single"/>
          <w:lang w:val="en-US" w:eastAsia="zh-CN"/>
        </w:rPr>
        <w:t xml:space="preserve">      </w:t>
      </w:r>
      <w:r>
        <w:rPr>
          <w:rFonts w:hint="eastAsia" w:ascii="仿宋_GB2312"/>
          <w:sz w:val="28"/>
          <w:szCs w:val="28"/>
        </w:rPr>
        <w:t>年</w:t>
      </w:r>
      <w:r>
        <w:rPr>
          <w:rFonts w:hint="eastAsia" w:ascii="仿宋_GB2312"/>
          <w:sz w:val="28"/>
          <w:szCs w:val="28"/>
          <w:u w:val="single"/>
          <w:lang w:val="en-US" w:eastAsia="zh-CN"/>
        </w:rPr>
        <w:t xml:space="preserve">    </w:t>
      </w:r>
      <w:r>
        <w:rPr>
          <w:rFonts w:hint="eastAsia" w:ascii="仿宋_GB2312"/>
          <w:sz w:val="28"/>
          <w:szCs w:val="28"/>
        </w:rPr>
        <w:t>月</w:t>
      </w:r>
      <w:r>
        <w:rPr>
          <w:rFonts w:hint="eastAsia" w:ascii="仿宋_GB2312"/>
          <w:sz w:val="28"/>
          <w:szCs w:val="28"/>
          <w:u w:val="single"/>
          <w:lang w:val="en-US" w:eastAsia="zh-CN"/>
        </w:rPr>
        <w:t xml:space="preserve">    </w:t>
      </w:r>
      <w:r>
        <w:rPr>
          <w:rFonts w:hint="eastAsia" w:ascii="仿宋_GB2312"/>
          <w:sz w:val="28"/>
          <w:szCs w:val="28"/>
        </w:rPr>
        <w:t>日前送交本委。</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sz w:val="28"/>
          <w:szCs w:val="28"/>
        </w:rPr>
      </w:pPr>
      <w:r>
        <w:rPr>
          <w:rFonts w:hint="eastAsia" w:ascii="仿宋_GB2312"/>
          <w:sz w:val="28"/>
          <w:szCs w:val="28"/>
        </w:rPr>
        <w:t>二、申请人需在</w:t>
      </w:r>
      <w:r>
        <w:rPr>
          <w:rFonts w:hint="eastAsia" w:ascii="仿宋_GB2312"/>
          <w:sz w:val="28"/>
          <w:szCs w:val="28"/>
          <w:u w:val="single"/>
          <w:lang w:val="en-US" w:eastAsia="zh-CN"/>
        </w:rPr>
        <w:t xml:space="preserve">      </w:t>
      </w:r>
      <w:r>
        <w:rPr>
          <w:rFonts w:hint="eastAsia" w:ascii="仿宋_GB2312"/>
          <w:sz w:val="28"/>
          <w:szCs w:val="28"/>
        </w:rPr>
        <w:t>年</w:t>
      </w:r>
      <w:r>
        <w:rPr>
          <w:rFonts w:hint="eastAsia" w:ascii="仿宋_GB2312"/>
          <w:sz w:val="28"/>
          <w:szCs w:val="28"/>
          <w:u w:val="single"/>
          <w:lang w:val="en-US" w:eastAsia="zh-CN"/>
        </w:rPr>
        <w:t xml:space="preserve">    </w:t>
      </w:r>
      <w:r>
        <w:rPr>
          <w:rFonts w:hint="eastAsia" w:ascii="仿宋_GB2312"/>
          <w:sz w:val="28"/>
          <w:szCs w:val="28"/>
        </w:rPr>
        <w:t>月</w:t>
      </w:r>
      <w:r>
        <w:rPr>
          <w:rFonts w:hint="eastAsia" w:ascii="仿宋_GB2312"/>
          <w:sz w:val="28"/>
          <w:szCs w:val="28"/>
          <w:u w:val="single"/>
          <w:lang w:val="en-US" w:eastAsia="zh-CN"/>
        </w:rPr>
        <w:t xml:space="preserve">    </w:t>
      </w:r>
      <w:r>
        <w:rPr>
          <w:rFonts w:hint="eastAsia" w:ascii="仿宋_GB2312"/>
          <w:sz w:val="28"/>
          <w:szCs w:val="28"/>
        </w:rPr>
        <w:t>日(举证期限)前向本委补充提供下列证明材料：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sz w:val="28"/>
          <w:szCs w:val="28"/>
          <w:u w:val="single"/>
          <w:lang w:val="en-US" w:eastAsia="zh-CN"/>
        </w:rPr>
      </w:pPr>
      <w:r>
        <w:rPr>
          <w:rFonts w:hint="eastAsia" w:ascii="仿宋_GB2312"/>
          <w:sz w:val="28"/>
          <w:szCs w:val="28"/>
        </w:rPr>
        <w:t>1</w:t>
      </w:r>
      <w:r>
        <w:rPr>
          <w:rFonts w:hint="eastAsia" w:ascii="仿宋_GB2312"/>
          <w:sz w:val="28"/>
          <w:szCs w:val="28"/>
          <w:lang w:eastAsia="zh-CN"/>
        </w:rPr>
        <w:t>.</w:t>
      </w:r>
      <w:r>
        <w:rPr>
          <w:rFonts w:hint="eastAsia" w:ascii="仿宋_GB2312"/>
          <w:sz w:val="28"/>
          <w:szCs w:val="28"/>
          <w:u w:val="single"/>
          <w:lang w:val="en-US" w:eastAsia="zh-CN"/>
        </w:rPr>
        <w:t xml:space="preserve">                                                                       </w:t>
      </w:r>
      <w:r>
        <w:rPr>
          <w:rFonts w:hint="eastAsia" w:ascii="仿宋_GB2312"/>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sz w:val="28"/>
          <w:szCs w:val="28"/>
        </w:rPr>
      </w:pPr>
      <w:r>
        <w:rPr>
          <w:rFonts w:hint="eastAsia" w:ascii="仿宋_GB2312"/>
          <w:sz w:val="28"/>
          <w:szCs w:val="28"/>
        </w:rPr>
        <w:t>2</w:t>
      </w:r>
      <w:r>
        <w:rPr>
          <w:rFonts w:hint="eastAsia" w:ascii="仿宋_GB2312"/>
          <w:sz w:val="28"/>
          <w:szCs w:val="28"/>
          <w:lang w:eastAsia="zh-CN"/>
        </w:rPr>
        <w:t>.</w:t>
      </w:r>
      <w:r>
        <w:rPr>
          <w:rFonts w:hint="eastAsia" w:ascii="仿宋_GB2312"/>
          <w:sz w:val="28"/>
          <w:szCs w:val="28"/>
          <w:u w:val="single"/>
          <w:lang w:val="en-US" w:eastAsia="zh-CN"/>
        </w:rPr>
        <w:t xml:space="preserve">                                                                       </w:t>
      </w:r>
      <w:r>
        <w:rPr>
          <w:rFonts w:hint="eastAsia" w:ascii="仿宋_GB2312"/>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sz w:val="28"/>
          <w:szCs w:val="28"/>
          <w:u w:val="none"/>
          <w:lang w:val="en-US" w:eastAsia="zh-CN"/>
        </w:rPr>
      </w:pPr>
      <w:r>
        <w:rPr>
          <w:rFonts w:hint="eastAsia" w:ascii="仿宋_GB2312"/>
          <w:sz w:val="28"/>
          <w:szCs w:val="28"/>
        </w:rPr>
        <w:t>3</w:t>
      </w:r>
      <w:r>
        <w:rPr>
          <w:rFonts w:hint="eastAsia" w:ascii="仿宋_GB2312"/>
          <w:sz w:val="28"/>
          <w:szCs w:val="28"/>
          <w:lang w:eastAsia="zh-CN"/>
        </w:rPr>
        <w:t>.</w:t>
      </w:r>
      <w:r>
        <w:rPr>
          <w:rFonts w:hint="eastAsia" w:ascii="仿宋_GB2312"/>
          <w:sz w:val="28"/>
          <w:szCs w:val="28"/>
          <w:u w:val="single"/>
          <w:lang w:val="en-US" w:eastAsia="zh-CN"/>
        </w:rPr>
        <w:t xml:space="preserve">                                                                       </w:t>
      </w:r>
      <w:r>
        <w:rPr>
          <w:rFonts w:hint="eastAsia" w:ascii="仿宋_GB2312"/>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sz w:val="28"/>
          <w:szCs w:val="28"/>
          <w:u w:val="none"/>
          <w:lang w:val="en-US" w:eastAsia="zh-CN"/>
        </w:rPr>
      </w:pPr>
      <w:r>
        <w:rPr>
          <w:rFonts w:hint="default" w:ascii="Arial" w:hAnsi="Arial" w:cs="Arial"/>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sz w:val="28"/>
          <w:szCs w:val="28"/>
        </w:rPr>
      </w:pPr>
      <w:r>
        <w:rPr>
          <w:rFonts w:hint="eastAsia" w:ascii="仿宋_GB2312"/>
          <w:sz w:val="28"/>
          <w:szCs w:val="28"/>
        </w:rPr>
        <w:t>三、申请人增加或者变更仲裁请求应当在举证期限届满前书面提出，逾期作另案处理。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sz w:val="28"/>
          <w:szCs w:val="28"/>
        </w:rPr>
      </w:pPr>
      <w:r>
        <w:rPr>
          <w:rFonts w:hint="eastAsia" w:ascii="仿宋_GB2312"/>
          <w:sz w:val="28"/>
          <w:szCs w:val="28"/>
        </w:rPr>
        <w:t>四、请在送达回证上签收本通知。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sz w:val="28"/>
          <w:szCs w:val="28"/>
        </w:rPr>
      </w:pPr>
      <w:r>
        <w:rPr>
          <w:rFonts w:hint="eastAsia" w:ascii="仿宋_GB2312"/>
          <w:sz w:val="28"/>
          <w:szCs w:val="28"/>
          <w:lang w:val="en-US" w:eastAsia="zh-CN"/>
        </w:rPr>
        <w:t xml:space="preserve">    </w:t>
      </w:r>
      <w:r>
        <w:rPr>
          <w:rFonts w:hint="eastAsia" w:ascii="仿宋_GB2312"/>
          <w:sz w:val="28"/>
          <w:szCs w:val="28"/>
        </w:rPr>
        <w:t>特此通知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sz w:val="28"/>
          <w:szCs w:val="28"/>
        </w:rPr>
      </w:pPr>
      <w:r>
        <w:rPr>
          <w:rFonts w:hint="eastAsia" w:ascii="仿宋_GB2312"/>
          <w:sz w:val="28"/>
          <w:szCs w:val="28"/>
          <w:lang w:val="en-US" w:eastAsia="zh-CN"/>
        </w:rPr>
        <w:t xml:space="preserve">                                      </w:t>
      </w:r>
      <w:r>
        <w:rPr>
          <w:rFonts w:hint="eastAsia" w:ascii="仿宋_GB2312"/>
          <w:sz w:val="28"/>
          <w:szCs w:val="28"/>
          <w:lang w:eastAsia="zh-CN"/>
        </w:rPr>
        <w:t>（仲裁委员会印章）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sz w:val="28"/>
          <w:szCs w:val="28"/>
          <w:lang w:val="en-US" w:eastAsia="zh-CN"/>
        </w:rPr>
      </w:pPr>
      <w:r>
        <w:rPr>
          <w:rFonts w:hint="eastAsia" w:ascii="仿宋_GB2312"/>
          <w:sz w:val="28"/>
          <w:szCs w:val="28"/>
          <w:lang w:val="en-US" w:eastAsia="zh-CN"/>
        </w:rPr>
        <w:t xml:space="preserve">                      </w:t>
      </w:r>
      <w:r>
        <w:rPr>
          <w:rFonts w:hint="eastAsia" w:ascii="仿宋_GB2312"/>
          <w:sz w:val="28"/>
          <w:szCs w:val="28"/>
        </w:rPr>
        <w:t xml:space="preserve">年  </w:t>
      </w:r>
      <w:r>
        <w:rPr>
          <w:rFonts w:hint="eastAsia" w:ascii="仿宋_GB2312"/>
          <w:sz w:val="28"/>
          <w:szCs w:val="28"/>
          <w:lang w:val="en-US" w:eastAsia="zh-CN"/>
        </w:rPr>
        <w:t xml:space="preserve"> </w:t>
      </w:r>
      <w:r>
        <w:rPr>
          <w:rFonts w:hint="eastAsia" w:ascii="仿宋_GB2312"/>
          <w:sz w:val="28"/>
          <w:szCs w:val="28"/>
        </w:rPr>
        <w:t xml:space="preserve"> 月  </w:t>
      </w:r>
      <w:r>
        <w:rPr>
          <w:rFonts w:hint="eastAsia" w:ascii="仿宋_GB2312"/>
          <w:sz w:val="28"/>
          <w:szCs w:val="28"/>
          <w:lang w:val="en-US" w:eastAsia="zh-CN"/>
        </w:rPr>
        <w:t xml:space="preserve"> </w:t>
      </w:r>
      <w:r>
        <w:rPr>
          <w:rFonts w:hint="eastAsia" w:ascii="仿宋_GB2312"/>
          <w:sz w:val="28"/>
          <w:szCs w:val="28"/>
        </w:rPr>
        <w:t xml:space="preserve"> 日</w:t>
      </w:r>
      <w:r>
        <w:rPr>
          <w:rFonts w:hint="eastAsia" w:ascii="仿宋_GB2312"/>
          <w:sz w:val="28"/>
          <w:szCs w:val="28"/>
          <w:lang w:val="en-US" w:eastAsia="zh-CN"/>
        </w:rPr>
        <w:t xml:space="preserve"> </w:t>
      </w:r>
    </w:p>
    <w:p>
      <w:pPr>
        <w:spacing w:line="580" w:lineRule="exact"/>
        <w:jc w:val="center"/>
        <w:rPr>
          <w:rFonts w:hint="eastAsia"/>
          <w:color w:val="auto"/>
          <w:u w:val="none"/>
          <w:shd w:val="clear" w:color="auto" w:fill="auto"/>
          <w:lang w:val="en-US" w:eastAsia="zh-CN"/>
        </w:rPr>
      </w:pPr>
      <w:r>
        <w:rPr>
          <w:rFonts w:hint="eastAsia" w:ascii="仿宋_GB2312"/>
          <w:sz w:val="28"/>
          <w:szCs w:val="28"/>
          <w:lang w:val="en-US" w:eastAsia="zh-CN"/>
        </w:rPr>
        <w:br w:type="page"/>
      </w:r>
      <w:r>
        <w:rPr>
          <w:rFonts w:hint="eastAsia"/>
          <w:color w:val="auto"/>
          <w:u w:val="none"/>
          <w:shd w:val="clear" w:color="auto" w:fill="auto"/>
          <w:lang w:eastAsia="zh-CN"/>
        </w:rPr>
        <w:t>文本</w:t>
      </w:r>
      <w:r>
        <w:rPr>
          <w:rFonts w:hint="eastAsia"/>
          <w:color w:val="auto"/>
          <w:u w:val="none"/>
          <w:shd w:val="clear" w:color="auto" w:fill="auto"/>
          <w:lang w:val="en-US" w:eastAsia="zh-CN"/>
        </w:rPr>
        <w:t>B.2不予受理通知书</w:t>
      </w:r>
    </w:p>
    <w:p>
      <w:pPr>
        <w:spacing w:line="560" w:lineRule="exact"/>
        <w:jc w:val="center"/>
        <w:rPr>
          <w:rFonts w:hint="eastAsia" w:ascii="方正小标宋简体" w:hAnsi="宋体" w:eastAsia="方正小标宋简体"/>
          <w:bCs/>
          <w:sz w:val="28"/>
          <w:szCs w:val="28"/>
        </w:rPr>
      </w:pPr>
      <w:r>
        <w:rPr>
          <w:rFonts w:hint="eastAsia" w:ascii="方正小标宋简体" w:hAnsi="宋体" w:eastAsia="方正小标宋简体"/>
          <w:bCs/>
          <w:sz w:val="28"/>
          <w:szCs w:val="28"/>
          <w:u w:val="single"/>
          <w:lang w:val="en-US" w:eastAsia="zh-CN"/>
        </w:rPr>
        <w:t xml:space="preserve">        </w:t>
      </w:r>
      <w:r>
        <w:rPr>
          <w:rFonts w:hint="eastAsia" w:ascii="方正小标宋简体" w:hAnsi="宋体" w:eastAsia="方正小标宋简体"/>
          <w:bCs/>
          <w:sz w:val="28"/>
          <w:szCs w:val="28"/>
        </w:rPr>
        <w:t>劳动人事争议仲裁委员会</w:t>
      </w:r>
    </w:p>
    <w:p>
      <w:pPr>
        <w:spacing w:line="560" w:lineRule="exact"/>
        <w:jc w:val="center"/>
        <w:rPr>
          <w:rFonts w:hint="eastAsia" w:ascii="方正小标宋简体" w:hAnsi="宋体" w:eastAsia="方正小标宋简体"/>
          <w:bCs/>
          <w:sz w:val="28"/>
          <w:szCs w:val="28"/>
        </w:rPr>
      </w:pPr>
      <w:r>
        <w:rPr>
          <w:rFonts w:hint="eastAsia" w:ascii="方正小标宋简体" w:hAnsi="宋体" w:eastAsia="方正小标宋简体"/>
          <w:bCs/>
          <w:sz w:val="28"/>
          <w:szCs w:val="28"/>
          <w:lang w:eastAsia="zh-CN"/>
        </w:rPr>
        <w:t>不予</w:t>
      </w:r>
      <w:r>
        <w:rPr>
          <w:rFonts w:hint="eastAsia" w:ascii="方正小标宋简体" w:hAnsi="宋体" w:eastAsia="方正小标宋简体"/>
          <w:bCs/>
          <w:sz w:val="28"/>
          <w:szCs w:val="28"/>
        </w:rPr>
        <w:t>受理通知书</w:t>
      </w:r>
    </w:p>
    <w:p>
      <w:pPr>
        <w:spacing w:line="580" w:lineRule="exact"/>
        <w:rPr>
          <w:rFonts w:ascii="仿宋_GB2312"/>
          <w:sz w:val="28"/>
          <w:szCs w:val="28"/>
        </w:rPr>
      </w:pPr>
    </w:p>
    <w:p>
      <w:pPr>
        <w:spacing w:line="580" w:lineRule="exact"/>
        <w:jc w:val="right"/>
        <w:rPr>
          <w:rFonts w:hint="eastAsia" w:ascii="仿宋_GB2312"/>
          <w:sz w:val="28"/>
          <w:szCs w:val="28"/>
        </w:rPr>
      </w:pPr>
      <w:r>
        <w:rPr>
          <w:rFonts w:hint="eastAsia" w:ascii="仿宋_GB2312"/>
          <w:sz w:val="28"/>
          <w:szCs w:val="28"/>
          <w:u w:val="single"/>
          <w:lang w:val="en-US" w:eastAsia="zh-CN"/>
        </w:rPr>
        <w:t xml:space="preserve">      </w:t>
      </w:r>
      <w:r>
        <w:rPr>
          <w:rFonts w:hint="eastAsia" w:ascii="仿宋_GB2312"/>
          <w:sz w:val="28"/>
          <w:szCs w:val="28"/>
        </w:rPr>
        <w:t>劳人仲案字〔</w:t>
      </w:r>
      <w:r>
        <w:rPr>
          <w:rFonts w:hint="eastAsia" w:ascii="仿宋_GB2312"/>
          <w:sz w:val="28"/>
          <w:szCs w:val="28"/>
          <w:lang w:val="en-US" w:eastAsia="zh-CN"/>
        </w:rPr>
        <w:t xml:space="preserve">    </w:t>
      </w:r>
      <w:r>
        <w:rPr>
          <w:rFonts w:hint="eastAsia" w:ascii="仿宋_GB2312"/>
          <w:sz w:val="28"/>
          <w:szCs w:val="28"/>
        </w:rPr>
        <w:t>〕第   号</w:t>
      </w:r>
    </w:p>
    <w:p>
      <w:pPr>
        <w:spacing w:line="580" w:lineRule="exact"/>
        <w:rPr>
          <w:rFonts w:hint="eastAsia" w:ascii="仿宋_GB2312"/>
          <w:sz w:val="28"/>
          <w:szCs w:val="28"/>
        </w:rPr>
      </w:pPr>
      <w:r>
        <w:rPr>
          <w:rFonts w:hint="eastAsia" w:ascii="仿宋_GB2312"/>
          <w:sz w:val="28"/>
          <w:szCs w:val="28"/>
          <w:u w:val="single" w:color="auto"/>
        </w:rPr>
        <w:t xml:space="preserve">   </w:t>
      </w:r>
      <w:r>
        <w:rPr>
          <w:rFonts w:hint="eastAsia" w:ascii="仿宋_GB2312"/>
          <w:sz w:val="28"/>
          <w:szCs w:val="28"/>
          <w:u w:val="single" w:color="auto"/>
          <w:lang w:eastAsia="zh-CN"/>
        </w:rPr>
        <w:t>（当事人</w:t>
      </w:r>
      <w:r>
        <w:rPr>
          <w:rFonts w:hint="eastAsia" w:ascii="仿宋_GB2312"/>
          <w:sz w:val="28"/>
          <w:szCs w:val="28"/>
          <w:u w:val="single" w:color="auto"/>
        </w:rPr>
        <w:t>姓名或名称</w:t>
      </w:r>
      <w:r>
        <w:rPr>
          <w:rFonts w:hint="eastAsia" w:ascii="仿宋_GB2312"/>
          <w:sz w:val="28"/>
          <w:szCs w:val="28"/>
          <w:u w:val="single" w:color="auto"/>
          <w:lang w:eastAsia="zh-CN"/>
        </w:rPr>
        <w:t>）</w:t>
      </w:r>
      <w:r>
        <w:rPr>
          <w:rFonts w:hint="eastAsia" w:ascii="仿宋_GB2312"/>
          <w:sz w:val="28"/>
          <w:szCs w:val="28"/>
          <w:u w:val="single" w:color="auto"/>
        </w:rPr>
        <w:t xml:space="preserve">   </w:t>
      </w:r>
      <w:r>
        <w:rPr>
          <w:rFonts w:hint="eastAsia" w:ascii="仿宋_GB2312"/>
          <w:sz w:val="28"/>
          <w:szCs w:val="28"/>
        </w:rPr>
        <w:t>:</w:t>
      </w:r>
    </w:p>
    <w:p>
      <w:pPr>
        <w:spacing w:line="360" w:lineRule="auto"/>
        <w:rPr>
          <w:rFonts w:hint="eastAsia" w:ascii="仿宋_GB2312"/>
          <w:sz w:val="28"/>
          <w:szCs w:val="28"/>
          <w:lang w:val="en-US" w:eastAsia="zh-CN"/>
        </w:rPr>
      </w:pPr>
      <w:r>
        <w:rPr>
          <w:rFonts w:hint="eastAsia" w:ascii="仿宋_GB2312"/>
          <w:sz w:val="28"/>
          <w:szCs w:val="28"/>
          <w:lang w:val="en-US" w:eastAsia="zh-CN"/>
        </w:rPr>
        <w:t xml:space="preserve">    </w:t>
      </w:r>
      <w:r>
        <w:rPr>
          <w:rFonts w:hint="eastAsia" w:ascii="仿宋_GB2312"/>
          <w:sz w:val="28"/>
          <w:szCs w:val="28"/>
        </w:rPr>
        <w:t>你（单位）</w:t>
      </w:r>
      <w:r>
        <w:rPr>
          <w:rFonts w:hint="eastAsia" w:ascii="仿宋_GB2312"/>
          <w:sz w:val="28"/>
          <w:szCs w:val="28"/>
          <w:lang w:eastAsia="zh-CN"/>
        </w:rPr>
        <w:t>于</w:t>
      </w:r>
      <w:r>
        <w:rPr>
          <w:rFonts w:hint="eastAsia" w:ascii="仿宋_GB2312"/>
          <w:sz w:val="28"/>
          <w:szCs w:val="28"/>
          <w:u w:val="single"/>
          <w:lang w:val="en-US" w:eastAsia="zh-CN"/>
        </w:rPr>
        <w:t xml:space="preserve">      </w:t>
      </w:r>
      <w:r>
        <w:rPr>
          <w:rFonts w:hint="eastAsia" w:ascii="仿宋_GB2312"/>
          <w:sz w:val="28"/>
          <w:szCs w:val="28"/>
        </w:rPr>
        <w:t>年</w:t>
      </w:r>
      <w:r>
        <w:rPr>
          <w:rFonts w:hint="eastAsia" w:ascii="仿宋_GB2312"/>
          <w:sz w:val="28"/>
          <w:szCs w:val="28"/>
          <w:u w:val="single"/>
          <w:lang w:val="en-US" w:eastAsia="zh-CN"/>
        </w:rPr>
        <w:t xml:space="preserve">    </w:t>
      </w:r>
      <w:r>
        <w:rPr>
          <w:rFonts w:hint="eastAsia" w:ascii="仿宋_GB2312"/>
          <w:sz w:val="28"/>
          <w:szCs w:val="28"/>
        </w:rPr>
        <w:t>月</w:t>
      </w:r>
      <w:r>
        <w:rPr>
          <w:rFonts w:hint="eastAsia" w:ascii="仿宋_GB2312"/>
          <w:sz w:val="28"/>
          <w:szCs w:val="28"/>
          <w:u w:val="single"/>
          <w:lang w:val="en-US" w:eastAsia="zh-CN"/>
        </w:rPr>
        <w:t xml:space="preserve">    </w:t>
      </w:r>
      <w:r>
        <w:rPr>
          <w:rFonts w:hint="eastAsia" w:ascii="仿宋_GB2312"/>
          <w:sz w:val="28"/>
          <w:szCs w:val="28"/>
        </w:rPr>
        <w:t>日</w:t>
      </w:r>
      <w:r>
        <w:rPr>
          <w:rFonts w:hint="eastAsia" w:ascii="仿宋_GB2312"/>
          <w:sz w:val="28"/>
          <w:szCs w:val="28"/>
          <w:lang w:eastAsia="zh-CN"/>
        </w:rPr>
        <w:t>向本委提交的诉</w:t>
      </w:r>
      <w:r>
        <w:rPr>
          <w:rFonts w:hint="eastAsia" w:ascii="仿宋_GB2312"/>
          <w:sz w:val="28"/>
          <w:szCs w:val="28"/>
          <w:u w:val="single" w:color="auto"/>
        </w:rPr>
        <w:t xml:space="preserve">   </w:t>
      </w:r>
      <w:r>
        <w:rPr>
          <w:rFonts w:hint="eastAsia" w:ascii="仿宋_GB2312"/>
          <w:sz w:val="28"/>
          <w:szCs w:val="28"/>
          <w:u w:val="single" w:color="auto"/>
          <w:lang w:eastAsia="zh-CN"/>
        </w:rPr>
        <w:t>（被申请人</w:t>
      </w:r>
      <w:r>
        <w:rPr>
          <w:rFonts w:hint="eastAsia" w:ascii="仿宋_GB2312"/>
          <w:sz w:val="28"/>
          <w:szCs w:val="28"/>
          <w:u w:val="single" w:color="auto"/>
        </w:rPr>
        <w:t>姓名或名称</w:t>
      </w:r>
      <w:r>
        <w:rPr>
          <w:rFonts w:hint="eastAsia" w:ascii="仿宋_GB2312"/>
          <w:sz w:val="28"/>
          <w:szCs w:val="28"/>
          <w:u w:val="single" w:color="auto"/>
          <w:lang w:val="en-US" w:eastAsia="zh-CN"/>
        </w:rPr>
        <w:t>+案由）</w:t>
      </w:r>
      <w:r>
        <w:rPr>
          <w:rFonts w:hint="eastAsia" w:ascii="仿宋_GB2312"/>
          <w:sz w:val="28"/>
          <w:szCs w:val="28"/>
          <w:u w:val="single" w:color="auto"/>
        </w:rPr>
        <w:t xml:space="preserve">   </w:t>
      </w:r>
      <w:r>
        <w:rPr>
          <w:rFonts w:hint="eastAsia" w:ascii="仿宋_GB2312"/>
          <w:sz w:val="28"/>
          <w:szCs w:val="28"/>
          <w:lang w:eastAsia="zh-CN"/>
        </w:rPr>
        <w:t>争议一案的仲裁</w:t>
      </w:r>
      <w:r>
        <w:rPr>
          <w:rFonts w:hint="eastAsia" w:ascii="仿宋_GB2312"/>
          <w:sz w:val="28"/>
          <w:szCs w:val="28"/>
        </w:rPr>
        <w:t>申请</w:t>
      </w:r>
      <w:r>
        <w:rPr>
          <w:rFonts w:hint="eastAsia" w:ascii="仿宋_GB2312"/>
          <w:sz w:val="28"/>
          <w:szCs w:val="28"/>
          <w:lang w:eastAsia="zh-CN"/>
        </w:rPr>
        <w:t>，</w:t>
      </w:r>
      <w:r>
        <w:rPr>
          <w:rFonts w:hint="eastAsia" w:ascii="仿宋_GB2312"/>
          <w:sz w:val="28"/>
          <w:szCs w:val="28"/>
        </w:rPr>
        <w:t>已收悉。经审查</w:t>
      </w:r>
      <w:r>
        <w:rPr>
          <w:rFonts w:hint="eastAsia" w:ascii="仿宋_GB2312"/>
          <w:sz w:val="28"/>
          <w:szCs w:val="28"/>
          <w:lang w:eastAsia="zh-CN"/>
        </w:rPr>
        <w:t>，因存在以下第</w:t>
      </w:r>
      <w:r>
        <w:rPr>
          <w:rFonts w:hint="eastAsia" w:ascii="仿宋_GB2312"/>
          <w:sz w:val="28"/>
          <w:szCs w:val="28"/>
          <w:u w:val="single"/>
          <w:lang w:val="en-US" w:eastAsia="zh-CN"/>
        </w:rPr>
        <w:t xml:space="preserve">   </w:t>
      </w:r>
      <w:r>
        <w:rPr>
          <w:rFonts w:hint="eastAsia" w:ascii="仿宋_GB2312"/>
          <w:sz w:val="28"/>
          <w:szCs w:val="28"/>
          <w:lang w:val="en-US" w:eastAsia="zh-CN"/>
        </w:rPr>
        <w:t>种情形，决定不予受理。</w:t>
      </w:r>
    </w:p>
    <w:p>
      <w:pPr>
        <w:spacing w:line="360" w:lineRule="auto"/>
        <w:rPr>
          <w:rFonts w:hint="eastAsia" w:ascii="仿宋_GB2312"/>
          <w:sz w:val="28"/>
          <w:szCs w:val="28"/>
          <w:lang w:val="en-US" w:eastAsia="zh-CN"/>
        </w:rPr>
      </w:pPr>
      <w:r>
        <w:rPr>
          <w:rFonts w:hint="eastAsia" w:ascii="仿宋_GB2312"/>
          <w:sz w:val="28"/>
          <w:szCs w:val="28"/>
          <w:lang w:val="en-US" w:eastAsia="zh-CN"/>
        </w:rPr>
        <w:t xml:space="preserve">    1.不属于《劳动人事争议仲裁办案规则》第二条规定的争议范围；</w:t>
      </w:r>
    </w:p>
    <w:p>
      <w:pPr>
        <w:spacing w:line="360" w:lineRule="auto"/>
        <w:ind w:firstLine="560"/>
        <w:rPr>
          <w:rFonts w:hint="eastAsia" w:ascii="仿宋_GB2312"/>
          <w:sz w:val="28"/>
          <w:szCs w:val="28"/>
          <w:lang w:val="en-US" w:eastAsia="zh-CN"/>
        </w:rPr>
      </w:pPr>
      <w:r>
        <w:rPr>
          <w:rFonts w:hint="eastAsia" w:ascii="仿宋_GB2312"/>
          <w:sz w:val="28"/>
          <w:szCs w:val="28"/>
          <w:lang w:val="en-US" w:eastAsia="zh-CN"/>
        </w:rPr>
        <w:t>2.无明确的仲裁请求和事实理由；</w:t>
      </w:r>
    </w:p>
    <w:p>
      <w:pPr>
        <w:spacing w:line="360" w:lineRule="auto"/>
        <w:ind w:firstLine="560"/>
        <w:rPr>
          <w:rFonts w:hint="eastAsia" w:ascii="仿宋_GB2312"/>
          <w:sz w:val="28"/>
          <w:szCs w:val="28"/>
          <w:lang w:val="en-US" w:eastAsia="zh-CN"/>
        </w:rPr>
      </w:pPr>
      <w:r>
        <w:rPr>
          <w:rFonts w:hint="eastAsia" w:ascii="仿宋_GB2312"/>
          <w:sz w:val="28"/>
          <w:szCs w:val="28"/>
          <w:lang w:val="en-US" w:eastAsia="zh-CN"/>
        </w:rPr>
        <w:t>3.</w:t>
      </w:r>
      <w:r>
        <w:rPr>
          <w:rFonts w:hint="default" w:ascii="仿宋_GB2312"/>
          <w:sz w:val="28"/>
          <w:szCs w:val="28"/>
          <w:lang w:val="en-US" w:eastAsia="zh-CN"/>
        </w:rPr>
        <w:t>申请人是与本案</w:t>
      </w:r>
      <w:r>
        <w:rPr>
          <w:rFonts w:hint="eastAsia" w:ascii="仿宋_GB2312"/>
          <w:sz w:val="28"/>
          <w:szCs w:val="28"/>
          <w:lang w:val="en-US" w:eastAsia="zh-CN"/>
        </w:rPr>
        <w:t>无</w:t>
      </w:r>
      <w:r>
        <w:rPr>
          <w:rFonts w:hint="default" w:ascii="仿宋_GB2312"/>
          <w:sz w:val="28"/>
          <w:szCs w:val="28"/>
          <w:lang w:val="en-US" w:eastAsia="zh-CN"/>
        </w:rPr>
        <w:t>直接利害关系的自然人、法人或者其他组织</w:t>
      </w:r>
      <w:r>
        <w:rPr>
          <w:rFonts w:hint="eastAsia" w:ascii="仿宋_GB2312"/>
          <w:sz w:val="28"/>
          <w:szCs w:val="28"/>
          <w:lang w:val="en-US" w:eastAsia="zh-CN"/>
        </w:rPr>
        <w:t>；</w:t>
      </w:r>
    </w:p>
    <w:p>
      <w:pPr>
        <w:spacing w:line="360" w:lineRule="auto"/>
        <w:ind w:firstLine="560"/>
        <w:rPr>
          <w:rFonts w:hint="eastAsia" w:ascii="仿宋_GB2312"/>
          <w:sz w:val="28"/>
          <w:szCs w:val="28"/>
          <w:lang w:val="en-US" w:eastAsia="zh-CN"/>
        </w:rPr>
      </w:pPr>
      <w:r>
        <w:rPr>
          <w:rFonts w:hint="eastAsia" w:ascii="仿宋_GB2312"/>
          <w:sz w:val="28"/>
          <w:szCs w:val="28"/>
          <w:lang w:val="en-US" w:eastAsia="zh-CN"/>
        </w:rPr>
        <w:t>4.无</w:t>
      </w:r>
      <w:r>
        <w:rPr>
          <w:rFonts w:hint="default" w:ascii="仿宋_GB2312"/>
          <w:sz w:val="28"/>
          <w:szCs w:val="28"/>
          <w:lang w:val="en-US" w:eastAsia="zh-CN"/>
        </w:rPr>
        <w:t>明确的被申请人</w:t>
      </w:r>
      <w:r>
        <w:rPr>
          <w:rFonts w:hint="eastAsia" w:ascii="仿宋_GB2312"/>
          <w:sz w:val="28"/>
          <w:szCs w:val="28"/>
          <w:lang w:val="en-US" w:eastAsia="zh-CN"/>
        </w:rPr>
        <w:t>；</w:t>
      </w:r>
    </w:p>
    <w:p>
      <w:pPr>
        <w:spacing w:line="360" w:lineRule="auto"/>
        <w:ind w:firstLine="560"/>
        <w:rPr>
          <w:rFonts w:hint="default" w:ascii="仿宋_GB2312"/>
          <w:sz w:val="28"/>
          <w:szCs w:val="28"/>
          <w:lang w:val="en-US" w:eastAsia="zh-CN"/>
        </w:rPr>
      </w:pPr>
      <w:r>
        <w:rPr>
          <w:rFonts w:hint="eastAsia" w:ascii="仿宋_GB2312"/>
          <w:sz w:val="28"/>
          <w:szCs w:val="28"/>
          <w:lang w:val="en-US" w:eastAsia="zh-CN"/>
        </w:rPr>
        <w:t>5.基于同一事实理由和仲裁请求再次申请仲裁；</w:t>
      </w:r>
    </w:p>
    <w:p>
      <w:pPr>
        <w:spacing w:line="360" w:lineRule="auto"/>
        <w:ind w:firstLine="560"/>
        <w:rPr>
          <w:rFonts w:hint="default" w:ascii="仿宋_GB2312"/>
          <w:sz w:val="28"/>
          <w:szCs w:val="28"/>
          <w:u w:val="single"/>
          <w:lang w:val="en-US" w:eastAsia="zh-CN"/>
        </w:rPr>
      </w:pPr>
      <w:r>
        <w:rPr>
          <w:rFonts w:hint="eastAsia" w:ascii="仿宋_GB2312"/>
          <w:sz w:val="28"/>
          <w:szCs w:val="28"/>
          <w:lang w:val="en-US" w:eastAsia="zh-CN"/>
        </w:rPr>
        <w:t>6.</w:t>
      </w:r>
      <w:r>
        <w:rPr>
          <w:rFonts w:hint="eastAsia" w:ascii="仿宋_GB2312"/>
          <w:sz w:val="28"/>
          <w:szCs w:val="28"/>
          <w:u w:val="single"/>
          <w:lang w:val="en-US" w:eastAsia="zh-CN"/>
        </w:rPr>
        <w:t xml:space="preserve">                                                                  </w:t>
      </w:r>
      <w:r>
        <w:rPr>
          <w:rFonts w:hint="eastAsia" w:ascii="仿宋_GB2312"/>
          <w:sz w:val="28"/>
          <w:szCs w:val="28"/>
          <w:u w:val="none"/>
          <w:lang w:val="en-US" w:eastAsia="zh-CN"/>
        </w:rPr>
        <w:t>。</w:t>
      </w:r>
    </w:p>
    <w:p>
      <w:pPr>
        <w:ind w:right="26" w:firstLine="560" w:firstLineChars="200"/>
        <w:rPr>
          <w:rFonts w:hint="eastAsia" w:ascii="仿宋_GB2312"/>
          <w:sz w:val="28"/>
          <w:szCs w:val="28"/>
          <w:u w:val="none" w:color="auto"/>
          <w:lang w:eastAsia="zh-CN"/>
        </w:rPr>
      </w:pPr>
      <w:r>
        <w:rPr>
          <w:rFonts w:hint="eastAsia" w:ascii="仿宋_GB2312"/>
          <w:sz w:val="28"/>
          <w:szCs w:val="28"/>
          <w:u w:val="none" w:color="auto"/>
          <w:lang w:eastAsia="zh-CN"/>
        </w:rPr>
        <w:t>如不服本决定，可在本通知书送达之日起十五日内向</w:t>
      </w:r>
      <w:r>
        <w:rPr>
          <w:rFonts w:hint="eastAsia" w:ascii="仿宋_GB2312"/>
          <w:sz w:val="28"/>
          <w:szCs w:val="28"/>
          <w:lang w:eastAsia="zh-CN"/>
        </w:rPr>
        <w:t>有管辖权的</w:t>
      </w:r>
      <w:r>
        <w:rPr>
          <w:rFonts w:hint="eastAsia" w:ascii="仿宋_GB2312"/>
          <w:sz w:val="28"/>
          <w:szCs w:val="28"/>
          <w:u w:val="none" w:color="auto"/>
          <w:lang w:val="en-US" w:eastAsia="zh-CN"/>
        </w:rPr>
        <w:t>人民法院提起诉讼。</w:t>
      </w:r>
    </w:p>
    <w:p>
      <w:pPr>
        <w:jc w:val="both"/>
        <w:rPr>
          <w:rFonts w:hint="eastAsia" w:ascii="宋体" w:hAnsi="宋体" w:eastAsia="宋体" w:cs="宋体"/>
          <w:sz w:val="28"/>
          <w:szCs w:val="28"/>
          <w:lang w:val="en-US" w:eastAsia="zh-CN"/>
        </w:rPr>
      </w:pPr>
      <w:r>
        <w:rPr>
          <w:rFonts w:hint="eastAsia" w:ascii="仿宋_GB2312"/>
          <w:sz w:val="28"/>
          <w:szCs w:val="28"/>
          <w:lang w:val="en-US" w:eastAsia="zh-CN"/>
        </w:rPr>
        <w:t xml:space="preserve">    </w:t>
      </w:r>
      <w:r>
        <w:rPr>
          <w:rFonts w:hint="eastAsia" w:ascii="仿宋_GB2312"/>
          <w:sz w:val="28"/>
          <w:szCs w:val="28"/>
        </w:rPr>
        <w:t>特此通知</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仿宋_GB2312"/>
          <w:sz w:val="28"/>
          <w:szCs w:val="28"/>
          <w:lang w:val="en-US" w:eastAsia="zh-CN"/>
        </w:rPr>
        <w:t xml:space="preserve">                                  </w:t>
      </w:r>
      <w:r>
        <w:rPr>
          <w:rFonts w:hint="eastAsia" w:ascii="仿宋_GB2312"/>
          <w:sz w:val="28"/>
          <w:szCs w:val="28"/>
          <w:lang w:eastAsia="zh-CN"/>
        </w:rPr>
        <w:t>（仲裁委员会印章）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年    月    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rPr>
      </w:pPr>
      <w:r>
        <w:rPr>
          <w:rFonts w:hint="eastAsia"/>
          <w:color w:val="auto"/>
          <w:u w:val="none"/>
          <w:shd w:val="clear" w:color="auto" w:fill="auto"/>
          <w:lang w:eastAsia="zh-CN"/>
        </w:rPr>
        <w:t>文本</w:t>
      </w:r>
      <w:r>
        <w:rPr>
          <w:rFonts w:hint="eastAsia"/>
          <w:color w:val="auto"/>
          <w:u w:val="none"/>
          <w:shd w:val="clear" w:color="auto" w:fill="auto"/>
          <w:lang w:val="en-US" w:eastAsia="zh-CN"/>
        </w:rPr>
        <w:t>B.6</w:t>
      </w:r>
      <w:r>
        <w:rPr>
          <w:rFonts w:hint="eastAsia" w:cs="Times New Roman"/>
          <w:color w:val="auto"/>
          <w:u w:val="none"/>
          <w:shd w:val="clear" w:color="auto" w:fill="auto"/>
          <w:lang w:val="en-US" w:eastAsia="zh-CN"/>
        </w:rPr>
        <w:t>调解建议书</w:t>
      </w:r>
    </w:p>
    <w:p>
      <w:pPr>
        <w:spacing w:line="580" w:lineRule="exact"/>
        <w:jc w:val="center"/>
        <w:rPr>
          <w:rFonts w:hint="eastAsia" w:ascii="方正小标宋简体" w:eastAsia="方正小标宋简体"/>
          <w:sz w:val="28"/>
          <w:szCs w:val="28"/>
        </w:rPr>
      </w:pPr>
      <w:r>
        <w:rPr>
          <w:rFonts w:hint="eastAsia" w:ascii="方正小标宋简体" w:eastAsia="方正小标宋简体"/>
          <w:sz w:val="28"/>
          <w:szCs w:val="28"/>
          <w:u w:val="single"/>
          <w:lang w:val="en-US" w:eastAsia="zh-CN"/>
        </w:rPr>
        <w:t xml:space="preserve">        </w:t>
      </w:r>
      <w:r>
        <w:rPr>
          <w:rFonts w:hint="eastAsia" w:ascii="方正小标宋简体" w:eastAsia="方正小标宋简体"/>
          <w:sz w:val="28"/>
          <w:szCs w:val="28"/>
        </w:rPr>
        <w:t>劳动人事争议仲裁委员会</w:t>
      </w:r>
    </w:p>
    <w:p>
      <w:pPr>
        <w:spacing w:line="580" w:lineRule="exact"/>
        <w:jc w:val="center"/>
        <w:rPr>
          <w:rFonts w:hint="eastAsia" w:ascii="方正小标宋简体" w:eastAsia="方正小标宋简体"/>
          <w:sz w:val="28"/>
          <w:szCs w:val="28"/>
        </w:rPr>
      </w:pPr>
      <w:r>
        <w:rPr>
          <w:rFonts w:hint="eastAsia" w:ascii="方正小标宋简体" w:eastAsia="方正小标宋简体"/>
          <w:sz w:val="28"/>
          <w:szCs w:val="28"/>
          <w:lang w:eastAsia="zh-CN"/>
        </w:rPr>
        <w:t>管辖权告知</w:t>
      </w:r>
      <w:r>
        <w:rPr>
          <w:rFonts w:hint="eastAsia" w:ascii="方正小标宋简体" w:eastAsia="方正小标宋简体"/>
          <w:sz w:val="28"/>
          <w:szCs w:val="28"/>
        </w:rPr>
        <w:t>书</w:t>
      </w:r>
    </w:p>
    <w:p>
      <w:pPr>
        <w:spacing w:line="580" w:lineRule="exact"/>
        <w:rPr>
          <w:rFonts w:ascii="仿宋_GB2312"/>
        </w:rPr>
      </w:pPr>
    </w:p>
    <w:p>
      <w:pPr>
        <w:spacing w:line="580" w:lineRule="exact"/>
        <w:jc w:val="right"/>
        <w:rPr>
          <w:rFonts w:hint="eastAsia" w:ascii="宋体" w:hAnsi="宋体" w:eastAsia="宋体" w:cs="宋体"/>
          <w:sz w:val="28"/>
          <w:szCs w:val="28"/>
        </w:rPr>
      </w:pPr>
      <w:r>
        <w:rPr>
          <w:rFonts w:hint="eastAsia" w:ascii="宋体" w:hAnsi="宋体" w:cs="宋体"/>
          <w:sz w:val="28"/>
          <w:szCs w:val="28"/>
          <w:u w:val="single"/>
          <w:lang w:val="en-US" w:eastAsia="zh-CN"/>
        </w:rPr>
        <w:t xml:space="preserve">      </w:t>
      </w:r>
      <w:r>
        <w:rPr>
          <w:rFonts w:hint="eastAsia" w:ascii="宋体" w:hAnsi="宋体" w:eastAsia="宋体" w:cs="宋体"/>
          <w:sz w:val="28"/>
          <w:szCs w:val="28"/>
        </w:rPr>
        <w:t>劳人仲</w:t>
      </w:r>
      <w:r>
        <w:rPr>
          <w:rFonts w:hint="eastAsia" w:ascii="宋体" w:hAnsi="宋体" w:cs="宋体"/>
          <w:sz w:val="28"/>
          <w:szCs w:val="28"/>
          <w:lang w:eastAsia="zh-CN"/>
        </w:rPr>
        <w:t>告</w:t>
      </w:r>
      <w:r>
        <w:rPr>
          <w:rFonts w:hint="eastAsia" w:ascii="宋体" w:hAnsi="宋体" w:eastAsia="宋体" w:cs="宋体"/>
          <w:sz w:val="28"/>
          <w:szCs w:val="28"/>
        </w:rPr>
        <w:t>字〔</w:t>
      </w:r>
      <w:r>
        <w:rPr>
          <w:rFonts w:hint="eastAsia" w:ascii="宋体" w:hAnsi="宋体" w:cs="宋体"/>
          <w:sz w:val="28"/>
          <w:szCs w:val="28"/>
          <w:lang w:val="en-US" w:eastAsia="zh-CN"/>
        </w:rPr>
        <w:t xml:space="preserve">    </w:t>
      </w:r>
      <w:r>
        <w:rPr>
          <w:rFonts w:hint="eastAsia" w:ascii="宋体" w:hAnsi="宋体" w:eastAsia="宋体" w:cs="宋体"/>
          <w:sz w:val="28"/>
          <w:szCs w:val="28"/>
        </w:rPr>
        <w:t>〕第   号</w:t>
      </w:r>
    </w:p>
    <w:p>
      <w:pPr>
        <w:spacing w:line="580" w:lineRule="exact"/>
        <w:rPr>
          <w:rFonts w:hint="eastAsia" w:ascii="宋体" w:hAnsi="宋体" w:eastAsia="宋体" w:cs="宋体"/>
          <w:sz w:val="28"/>
          <w:szCs w:val="28"/>
          <w:u w:val="none" w:color="auto"/>
        </w:rPr>
      </w:pPr>
      <w:r>
        <w:rPr>
          <w:rFonts w:hint="eastAsia" w:ascii="宋体" w:hAnsi="宋体" w:eastAsia="宋体" w:cs="宋体"/>
          <w:sz w:val="28"/>
          <w:szCs w:val="28"/>
          <w:u w:val="single" w:color="auto"/>
        </w:rPr>
        <w:t xml:space="preserve">   </w:t>
      </w:r>
      <w:r>
        <w:rPr>
          <w:rFonts w:hint="eastAsia" w:ascii="宋体" w:hAnsi="宋体" w:eastAsia="宋体" w:cs="宋体"/>
          <w:sz w:val="28"/>
          <w:szCs w:val="28"/>
          <w:u w:val="single" w:color="auto"/>
          <w:lang w:eastAsia="zh-CN"/>
        </w:rPr>
        <w:t>（当事人</w:t>
      </w:r>
      <w:r>
        <w:rPr>
          <w:rFonts w:hint="eastAsia" w:ascii="宋体" w:hAnsi="宋体" w:eastAsia="宋体" w:cs="宋体"/>
          <w:sz w:val="28"/>
          <w:szCs w:val="28"/>
          <w:u w:val="single" w:color="auto"/>
        </w:rPr>
        <w:t>姓名或名称</w:t>
      </w:r>
      <w:r>
        <w:rPr>
          <w:rFonts w:hint="eastAsia" w:ascii="宋体" w:hAnsi="宋体" w:eastAsia="宋体" w:cs="宋体"/>
          <w:sz w:val="28"/>
          <w:szCs w:val="28"/>
          <w:u w:val="single" w:color="auto"/>
          <w:lang w:eastAsia="zh-CN"/>
        </w:rPr>
        <w:t>）</w:t>
      </w:r>
      <w:r>
        <w:rPr>
          <w:rFonts w:hint="eastAsia" w:ascii="宋体" w:hAnsi="宋体" w:eastAsia="宋体" w:cs="宋体"/>
          <w:sz w:val="28"/>
          <w:szCs w:val="28"/>
          <w:u w:val="single" w:color="auto"/>
        </w:rPr>
        <w:t xml:space="preserve">   </w:t>
      </w:r>
      <w:r>
        <w:rPr>
          <w:rFonts w:hint="eastAsia" w:ascii="宋体" w:hAnsi="宋体" w:eastAsia="宋体" w:cs="宋体"/>
          <w:sz w:val="28"/>
          <w:szCs w:val="28"/>
          <w:u w:val="none" w:color="auto"/>
        </w:rPr>
        <w:t>:</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你（单位）</w:t>
      </w:r>
      <w:r>
        <w:rPr>
          <w:rFonts w:hint="eastAsia" w:ascii="宋体" w:hAnsi="宋体" w:eastAsia="宋体" w:cs="宋体"/>
          <w:sz w:val="28"/>
          <w:szCs w:val="28"/>
          <w:lang w:eastAsia="zh-CN"/>
        </w:rPr>
        <w:t>于</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日</w:t>
      </w:r>
      <w:r>
        <w:rPr>
          <w:rFonts w:hint="eastAsia" w:ascii="宋体" w:hAnsi="宋体" w:eastAsia="宋体" w:cs="宋体"/>
          <w:sz w:val="28"/>
          <w:szCs w:val="28"/>
          <w:lang w:eastAsia="zh-CN"/>
        </w:rPr>
        <w:t>提交的关于诉</w:t>
      </w:r>
      <w:r>
        <w:rPr>
          <w:rFonts w:hint="eastAsia" w:ascii="宋体" w:hAnsi="宋体" w:eastAsia="宋体" w:cs="宋体"/>
          <w:sz w:val="28"/>
          <w:szCs w:val="28"/>
          <w:u w:val="single" w:color="auto"/>
        </w:rPr>
        <w:t xml:space="preserve">   </w:t>
      </w:r>
      <w:r>
        <w:rPr>
          <w:rFonts w:hint="eastAsia" w:ascii="宋体" w:hAnsi="宋体" w:eastAsia="宋体" w:cs="宋体"/>
          <w:sz w:val="28"/>
          <w:szCs w:val="28"/>
          <w:u w:val="single" w:color="auto"/>
          <w:lang w:eastAsia="zh-CN"/>
        </w:rPr>
        <w:t>（被申请人</w:t>
      </w:r>
      <w:r>
        <w:rPr>
          <w:rFonts w:hint="eastAsia" w:ascii="宋体" w:hAnsi="宋体" w:eastAsia="宋体" w:cs="宋体"/>
          <w:sz w:val="28"/>
          <w:szCs w:val="28"/>
          <w:u w:val="single" w:color="auto"/>
        </w:rPr>
        <w:t>姓名或名称</w:t>
      </w:r>
      <w:r>
        <w:rPr>
          <w:rFonts w:hint="eastAsia" w:ascii="宋体" w:hAnsi="宋体" w:eastAsia="宋体" w:cs="宋体"/>
          <w:sz w:val="28"/>
          <w:szCs w:val="28"/>
          <w:u w:val="single" w:color="auto"/>
          <w:lang w:val="en-US" w:eastAsia="zh-CN"/>
        </w:rPr>
        <w:t>+案由）</w:t>
      </w:r>
      <w:r>
        <w:rPr>
          <w:rFonts w:hint="eastAsia" w:ascii="宋体" w:hAnsi="宋体" w:eastAsia="宋体" w:cs="宋体"/>
          <w:sz w:val="28"/>
          <w:szCs w:val="28"/>
          <w:u w:val="single" w:color="auto"/>
        </w:rPr>
        <w:t xml:space="preserve">   </w:t>
      </w:r>
      <w:r>
        <w:rPr>
          <w:rFonts w:hint="eastAsia" w:ascii="宋体" w:hAnsi="宋体" w:eastAsia="宋体" w:cs="宋体"/>
          <w:sz w:val="28"/>
          <w:szCs w:val="28"/>
          <w:u w:val="none" w:color="auto"/>
          <w:lang w:eastAsia="zh-CN"/>
        </w:rPr>
        <w:t>争议一案的</w:t>
      </w:r>
      <w:r>
        <w:rPr>
          <w:rFonts w:hint="eastAsia" w:ascii="宋体" w:hAnsi="宋体" w:eastAsia="宋体" w:cs="宋体"/>
          <w:sz w:val="28"/>
          <w:szCs w:val="28"/>
        </w:rPr>
        <w:t>申请</w:t>
      </w:r>
      <w:r>
        <w:rPr>
          <w:rFonts w:hint="eastAsia" w:ascii="宋体" w:hAnsi="宋体" w:eastAsia="宋体" w:cs="宋体"/>
          <w:sz w:val="28"/>
          <w:szCs w:val="28"/>
          <w:lang w:eastAsia="zh-CN"/>
        </w:rPr>
        <w:t>材料，</w:t>
      </w:r>
      <w:r>
        <w:rPr>
          <w:rFonts w:hint="eastAsia" w:ascii="宋体" w:hAnsi="宋体" w:eastAsia="宋体" w:cs="宋体"/>
          <w:sz w:val="28"/>
          <w:szCs w:val="28"/>
        </w:rPr>
        <w:t>已收悉。经审查</w:t>
      </w:r>
      <w:r>
        <w:rPr>
          <w:rFonts w:hint="eastAsia" w:ascii="宋体" w:hAnsi="宋体" w:eastAsia="宋体" w:cs="宋体"/>
          <w:sz w:val="28"/>
          <w:szCs w:val="28"/>
          <w:lang w:eastAsia="zh-CN"/>
        </w:rPr>
        <w:t>：发现本案不属于本委管辖范围。根据</w:t>
      </w:r>
      <w:r>
        <w:rPr>
          <w:rFonts w:hint="eastAsia" w:ascii="宋体" w:hAnsi="宋体" w:eastAsia="宋体" w:cs="宋体"/>
          <w:sz w:val="28"/>
          <w:szCs w:val="28"/>
        </w:rPr>
        <w:t>《劳动</w:t>
      </w:r>
      <w:r>
        <w:rPr>
          <w:rFonts w:hint="eastAsia" w:ascii="宋体" w:hAnsi="宋体" w:eastAsia="宋体" w:cs="宋体"/>
          <w:sz w:val="28"/>
          <w:szCs w:val="28"/>
          <w:lang w:eastAsia="zh-CN"/>
        </w:rPr>
        <w:t>人事</w:t>
      </w:r>
      <w:r>
        <w:rPr>
          <w:rFonts w:hint="eastAsia" w:ascii="宋体" w:hAnsi="宋体" w:eastAsia="宋体" w:cs="宋体"/>
          <w:sz w:val="28"/>
          <w:szCs w:val="28"/>
        </w:rPr>
        <w:t>争议</w:t>
      </w:r>
      <w:r>
        <w:rPr>
          <w:rFonts w:hint="eastAsia" w:ascii="宋体" w:hAnsi="宋体" w:eastAsia="宋体" w:cs="宋体"/>
          <w:sz w:val="28"/>
          <w:szCs w:val="28"/>
          <w:lang w:eastAsia="zh-CN"/>
        </w:rPr>
        <w:t>仲裁办案规则</w:t>
      </w:r>
      <w:r>
        <w:rPr>
          <w:rFonts w:hint="eastAsia" w:ascii="宋体" w:hAnsi="宋体" w:eastAsia="宋体" w:cs="宋体"/>
          <w:sz w:val="28"/>
          <w:szCs w:val="28"/>
        </w:rPr>
        <w:t>》</w:t>
      </w:r>
      <w:r>
        <w:rPr>
          <w:rFonts w:hint="eastAsia" w:ascii="宋体" w:hAnsi="宋体" w:eastAsia="宋体" w:cs="宋体"/>
          <w:sz w:val="28"/>
          <w:szCs w:val="28"/>
          <w:lang w:eastAsia="zh-CN"/>
        </w:rPr>
        <w:t>第三十一条第一款</w:t>
      </w:r>
      <w:r>
        <w:rPr>
          <w:rFonts w:hint="eastAsia" w:ascii="宋体" w:hAnsi="宋体" w:cs="宋体"/>
          <w:sz w:val="28"/>
          <w:szCs w:val="28"/>
          <w:lang w:eastAsia="zh-CN"/>
        </w:rPr>
        <w:t>关于</w:t>
      </w:r>
      <w:r>
        <w:rPr>
          <w:rFonts w:hint="eastAsia" w:ascii="宋体" w:hAnsi="宋体" w:eastAsia="宋体" w:cs="宋体"/>
          <w:sz w:val="28"/>
          <w:szCs w:val="28"/>
          <w:lang w:eastAsia="zh-CN"/>
        </w:rPr>
        <w:t>“对不符合本规则第三十条第（四）项规定的仲裁申请，仲裁委员会应当在收到仲裁申请之日起五日内，向申请人作出书面说明并告知申请人向有管辖权的仲裁委员会申请仲裁”之规定，特告知你（单位）向</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u w:val="single" w:color="auto"/>
          <w:lang w:eastAsia="zh-CN"/>
        </w:rPr>
        <w:t>（有管辖权的</w:t>
      </w:r>
      <w:r>
        <w:rPr>
          <w:rFonts w:hint="eastAsia" w:ascii="宋体" w:hAnsi="宋体" w:eastAsia="宋体" w:cs="宋体"/>
          <w:sz w:val="28"/>
          <w:szCs w:val="28"/>
          <w:u w:val="single" w:color="auto"/>
          <w:lang w:val="en-US" w:eastAsia="zh-CN"/>
        </w:rPr>
        <w:t xml:space="preserve">劳动人事争议仲裁会名称）      </w:t>
      </w:r>
      <w:r>
        <w:rPr>
          <w:rFonts w:hint="eastAsia" w:ascii="宋体" w:hAnsi="宋体" w:eastAsia="宋体" w:cs="宋体"/>
          <w:sz w:val="28"/>
          <w:szCs w:val="28"/>
          <w:lang w:val="en-US" w:eastAsia="zh-CN"/>
        </w:rPr>
        <w:t>申请仲裁。</w:t>
      </w:r>
    </w:p>
    <w:p>
      <w:pPr>
        <w:spacing w:line="58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特此告知</w:t>
      </w:r>
    </w:p>
    <w:p>
      <w:pPr>
        <w:spacing w:line="580" w:lineRule="exact"/>
        <w:rPr>
          <w:rFonts w:hint="eastAsia" w:ascii="宋体" w:hAnsi="宋体" w:eastAsia="宋体" w:cs="宋体"/>
          <w:sz w:val="28"/>
          <w:szCs w:val="28"/>
        </w:rPr>
      </w:pPr>
    </w:p>
    <w:p>
      <w:pPr>
        <w:spacing w:line="580" w:lineRule="exact"/>
        <w:rPr>
          <w:rFonts w:hint="eastAsia" w:ascii="宋体" w:hAnsi="宋体" w:eastAsia="宋体" w:cs="宋体"/>
          <w:sz w:val="28"/>
          <w:szCs w:val="28"/>
        </w:rPr>
      </w:pPr>
    </w:p>
    <w:p>
      <w:pPr>
        <w:spacing w:line="580" w:lineRule="exact"/>
        <w:jc w:val="both"/>
        <w:rPr>
          <w:rFonts w:hint="eastAsia" w:ascii="宋体" w:hAnsi="宋体" w:eastAsia="宋体" w:cs="宋体"/>
          <w:sz w:val="28"/>
          <w:szCs w:val="28"/>
          <w:lang w:val="en-US" w:eastAsia="zh-CN"/>
        </w:rPr>
      </w:pPr>
    </w:p>
    <w:p>
      <w:pPr>
        <w:spacing w:line="580" w:lineRule="exact"/>
        <w:jc w:val="both"/>
        <w:rPr>
          <w:rFonts w:hint="eastAsia" w:ascii="宋体" w:hAnsi="宋体" w:eastAsia="宋体" w:cs="宋体"/>
          <w:sz w:val="28"/>
          <w:szCs w:val="28"/>
          <w:lang w:val="en-US" w:eastAsia="zh-CN"/>
        </w:rPr>
      </w:pPr>
    </w:p>
    <w:p>
      <w:pPr>
        <w:spacing w:line="580" w:lineRule="exact"/>
        <w:jc w:val="both"/>
        <w:rPr>
          <w:rFonts w:hint="eastAsia" w:ascii="宋体" w:hAnsi="宋体" w:eastAsia="宋体" w:cs="宋体"/>
          <w:sz w:val="28"/>
          <w:szCs w:val="28"/>
          <w:lang w:val="en-US" w:eastAsia="zh-CN"/>
        </w:rPr>
      </w:pPr>
    </w:p>
    <w:p>
      <w:pPr>
        <w:spacing w:line="580" w:lineRule="exact"/>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（仲裁委员会印章）</w:t>
      </w:r>
    </w:p>
    <w:p>
      <w:pPr>
        <w:wordWrap w:val="0"/>
        <w:spacing w:line="580" w:lineRule="exact"/>
        <w:jc w:val="right"/>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日</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p>
    <w:p>
      <w:pPr>
        <w:pStyle w:val="6"/>
        <w:ind w:left="0" w:leftChars="0" w:firstLine="0" w:firstLineChars="0"/>
        <w:jc w:val="center"/>
        <w:rPr>
          <w:rFonts w:hint="eastAsia" w:ascii="黑体" w:hAnsi="Times New Roman" w:eastAsia="黑体" w:cs="Times New Roman"/>
          <w:color w:val="auto"/>
          <w:sz w:val="32"/>
          <w:u w:val="none"/>
          <w:shd w:val="clear" w:color="auto" w:fill="auto"/>
          <w:lang w:val="en-US" w:eastAsia="zh-CN" w:bidi="ar-SA"/>
        </w:rPr>
      </w:pPr>
    </w:p>
    <w:p>
      <w:pPr>
        <w:pStyle w:val="6"/>
        <w:ind w:left="0" w:leftChars="0" w:firstLine="0" w:firstLineChars="0"/>
        <w:jc w:val="center"/>
        <w:rPr>
          <w:rFonts w:hint="eastAsia" w:ascii="黑体" w:hAnsi="Times New Roman" w:eastAsia="黑体" w:cs="Times New Roman"/>
          <w:color w:val="auto"/>
          <w:sz w:val="32"/>
          <w:u w:val="none"/>
          <w:shd w:val="clear" w:color="auto" w:fill="auto"/>
          <w:lang w:val="en-US" w:eastAsia="zh-CN" w:bidi="ar-SA"/>
        </w:rPr>
      </w:pPr>
    </w:p>
    <w:p>
      <w:pPr>
        <w:jc w:val="center"/>
        <w:rPr>
          <w:rFonts w:hint="eastAsia"/>
          <w:b/>
          <w:bCs/>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7"/>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46260FA"/>
    <w:multiLevelType w:val="multilevel"/>
    <w:tmpl w:val="646260FA"/>
    <w:lvl w:ilvl="0" w:tentative="0">
      <w:start w:val="1"/>
      <w:numFmt w:val="decimal"/>
      <w:pStyle w:val="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ODI0NGRkYzJkYTk4MTI2NTcwZjc2MmE4OTgyZWYifQ=="/>
  </w:docVars>
  <w:rsids>
    <w:rsidRoot w:val="1D7C5E8D"/>
    <w:rsid w:val="1D7C5E8D"/>
    <w:rsid w:val="2EC92CDF"/>
    <w:rsid w:val="3FA4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表标题"/>
    <w:next w:val="6"/>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
    <w:name w:val="章标题"/>
    <w:next w:val="6"/>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305</Words>
  <Characters>310</Characters>
  <Lines>0</Lines>
  <Paragraphs>0</Paragraphs>
  <TotalTime>0</TotalTime>
  <ScaleCrop>false</ScaleCrop>
  <LinksUpToDate>false</LinksUpToDate>
  <CharactersWithSpaces>433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2022-11-18T06:20:00Z</dcterms:created>
  <dc:creator>你有毒</dc:creator>
  <cp:lastModifiedBy>你有毒</cp:lastModifiedBy>
  <dcterms:modified xsi:type="dcterms:W3CDTF">2022-11-18T06:38:00Z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54A7EFAD928449998ACF9F656E6FCC26</vt:lpwstr>
  </property>
</Properties>
</file>